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597CC" w14:textId="1C5AA3E8" w:rsidR="00BA491B" w:rsidRDefault="00F938A7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752" behindDoc="1" locked="0" layoutInCell="1" allowOverlap="1" wp14:anchorId="7A2C628B" wp14:editId="3A40698E">
            <wp:simplePos x="0" y="0"/>
            <wp:positionH relativeFrom="column">
              <wp:posOffset>-193675</wp:posOffset>
            </wp:positionH>
            <wp:positionV relativeFrom="page">
              <wp:posOffset>0</wp:posOffset>
            </wp:positionV>
            <wp:extent cx="3474720" cy="1224280"/>
            <wp:effectExtent l="0" t="0" r="0" b="0"/>
            <wp:wrapNone/>
            <wp:docPr id="46254251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8034" b="95349" l="2636" r="98992">
                                  <a14:foregroundMark x1="2713" y1="24524" x2="12171" y2="28541"/>
                                  <a14:foregroundMark x1="13876" y1="8245" x2="13178" y2="33615"/>
                                  <a14:foregroundMark x1="13178" y1="33615" x2="13721" y2="36364"/>
                                  <a14:foregroundMark x1="28062" y1="93023" x2="18605" y2="94080"/>
                                  <a14:foregroundMark x1="18605" y1="94080" x2="17752" y2="95349"/>
                                  <a14:foregroundMark x1="33953" y1="71036" x2="37829" y2="71882"/>
                                  <a14:foregroundMark x1="14186" y1="77378" x2="6434" y2="84355"/>
                                  <a14:foregroundMark x1="31085" y1="82030" x2="19922" y2="85201"/>
                                  <a14:foregroundMark x1="19922" y1="85201" x2="15039" y2="91332"/>
                                  <a14:foregroundMark x1="22946" y1="62579" x2="22636" y2="65539"/>
                                  <a14:foregroundMark x1="13023" y1="30444" x2="20388" y2="43975"/>
                                  <a14:foregroundMark x1="20388" y1="43975" x2="25349" y2="65116"/>
                                  <a14:foregroundMark x1="25349" y1="65116" x2="15271" y2="67653"/>
                                  <a14:foregroundMark x1="15271" y1="67653" x2="12868" y2="23467"/>
                                  <a14:foregroundMark x1="18915" y1="74207" x2="17597" y2="76110"/>
                                  <a14:foregroundMark x1="25039" y1="73784" x2="24651" y2="79281"/>
                                  <a14:foregroundMark x1="35116" y1="39535" x2="40543" y2="63214"/>
                                  <a14:foregroundMark x1="40543" y1="63214" x2="34031" y2="39323"/>
                                  <a14:foregroundMark x1="34031" y1="39323" x2="32791" y2="39535"/>
                                  <a14:foregroundMark x1="32248" y1="39112" x2="33953" y2="45666"/>
                                  <a14:foregroundMark x1="32093" y1="44186" x2="30620" y2="42918"/>
                                  <a14:foregroundMark x1="40698" y1="46934" x2="34031" y2="64482"/>
                                  <a14:foregroundMark x1="34031" y1="64482" x2="32093" y2="45243"/>
                                  <a14:foregroundMark x1="30775" y1="42918" x2="34651" y2="64059"/>
                                  <a14:foregroundMark x1="33798" y1="38689" x2="36047" y2="62368"/>
                                  <a14:foregroundMark x1="36047" y1="62368" x2="44341" y2="47992"/>
                                  <a14:foregroundMark x1="44341" y1="47992" x2="35736" y2="38266"/>
                                  <a14:foregroundMark x1="35736" y1="38266" x2="32481" y2="40169"/>
                                  <a14:foregroundMark x1="30930" y1="42495" x2="32791" y2="62579"/>
                                  <a14:foregroundMark x1="47674" y1="38266" x2="45581" y2="62579"/>
                                  <a14:foregroundMark x1="45581" y1="62579" x2="71860" y2="57928"/>
                                  <a14:foregroundMark x1="71860" y1="57928" x2="88992" y2="60042"/>
                                  <a14:foregroundMark x1="88992" y1="60042" x2="98295" y2="49894"/>
                                  <a14:foregroundMark x1="98295" y1="49894" x2="76047" y2="35518"/>
                                  <a14:foregroundMark x1="76047" y1="35518" x2="47132" y2="38266"/>
                                  <a14:foregroundMark x1="59302" y1="51586" x2="59302" y2="51586"/>
                                  <a14:foregroundMark x1="57442" y1="41015" x2="57752" y2="52008"/>
                                  <a14:foregroundMark x1="52713" y1="47569" x2="54729" y2="53066"/>
                                  <a14:foregroundMark x1="64031" y1="43763" x2="65426" y2="55391"/>
                                  <a14:foregroundMark x1="76899" y1="48414" x2="78062" y2="55814"/>
                                  <a14:foregroundMark x1="83953" y1="46934" x2="82326" y2="53066"/>
                                  <a14:foregroundMark x1="88682" y1="52008" x2="88682" y2="52008"/>
                                  <a14:foregroundMark x1="90775" y1="50740" x2="90775" y2="50740"/>
                                  <a14:foregroundMark x1="72016" y1="43340" x2="72016" y2="43340"/>
                                  <a14:foregroundMark x1="69922" y1="36364" x2="80078" y2="53066"/>
                                  <a14:foregroundMark x1="80078" y1="53066" x2="71085" y2="35941"/>
                                  <a14:foregroundMark x1="71085" y1="35941" x2="69457" y2="36364"/>
                                  <a14:foregroundMark x1="76047" y1="38266" x2="75504" y2="38689"/>
                                  <a14:foregroundMark x1="77752" y1="40592" x2="77364" y2="40169"/>
                                  <a14:foregroundMark x1="78915" y1="44186" x2="76357" y2="42918"/>
                                  <a14:foregroundMark x1="78760" y1="41015" x2="68760" y2="39112"/>
                                  <a14:foregroundMark x1="68915" y1="39112" x2="68915" y2="39112"/>
                                  <a14:foregroundMark x1="68760" y1="39112" x2="68295" y2="39112"/>
                                  <a14:foregroundMark x1="90775" y1="57505" x2="92636" y2="44609"/>
                                  <a14:foregroundMark x1="92248" y1="55391" x2="93798" y2="60465"/>
                                  <a14:foregroundMark x1="93798" y1="61311" x2="96667" y2="60465"/>
                                  <a14:foregroundMark x1="98527" y1="46089" x2="96667" y2="58985"/>
                                  <a14:foregroundMark x1="91085" y1="44186" x2="98992" y2="45243"/>
                                  <a14:foregroundMark x1="41395" y1="43340" x2="45271" y2="43340"/>
                                  <a14:foregroundMark x1="39690" y1="62156" x2="44419" y2="60888"/>
                                  <a14:foregroundMark x1="31085" y1="44186" x2="29767" y2="52008"/>
                                  <a14:foregroundMark x1="30078" y1="52008" x2="31938" y2="61311"/>
                                  <a14:foregroundMark x1="23178" y1="42918" x2="30775" y2="41860"/>
                                  <a14:foregroundMark x1="10310" y1="86258" x2="15891" y2="81184"/>
                                  <a14:foregroundMark x1="27674" y1="76956" x2="31783" y2="75053"/>
                                  <a14:foregroundMark x1="30620" y1="75053" x2="36124" y2="75053"/>
                                  <a14:backgroundMark x1="18062" y1="4228" x2="23256" y2="31501"/>
                                  <a14:backgroundMark x1="40906" y1="41581" x2="41395" y2="41860"/>
                                  <a14:backgroundMark x1="23256" y1="31501" x2="32520" y2="36792"/>
                                  <a14:backgroundMark x1="41395" y1="41860" x2="46139" y2="40376"/>
                                  <a14:backgroundMark x1="82893" y1="37211" x2="84884" y2="35941"/>
                                  <a14:backgroundMark x1="84884" y1="35941" x2="96899" y2="41015"/>
                                  <a14:backgroundMark x1="96899" y1="41015" x2="98527" y2="13742"/>
                                  <a14:backgroundMark x1="98527" y1="13742" x2="17907" y2="423"/>
                                  <a14:backgroundMark x1="35239" y1="78086" x2="32326" y2="83087"/>
                                  <a14:backgroundMark x1="37083" y1="74919" x2="35535" y2="77578"/>
                                  <a14:backgroundMark x1="40698" y1="68710" x2="37110" y2="74871"/>
                                  <a14:backgroundMark x1="32326" y1="83087" x2="51240" y2="91332"/>
                                  <a14:backgroundMark x1="51240" y1="91332" x2="67054" y2="90486"/>
                                  <a14:backgroundMark x1="67054" y1="90486" x2="92403" y2="93446"/>
                                  <a14:backgroundMark x1="92403" y1="93446" x2="98062" y2="69556"/>
                                  <a14:backgroundMark x1="98062" y1="69556" x2="41395" y2="66385"/>
                                </a14:backgroundRemoval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1224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39C8">
        <w:rPr>
          <w:b/>
          <w:bCs/>
          <w:sz w:val="32"/>
          <w:szCs w:val="32"/>
        </w:rPr>
        <w:t>PROPOZICE RYBÁŘSKÝCH ZÁVODŮ ČRS MO JABLUNKOV</w:t>
      </w:r>
    </w:p>
    <w:p w14:paraId="2B5D25D5" w14:textId="7F1EACBA" w:rsidR="00BA491B" w:rsidRDefault="002839C8" w:rsidP="006E70BB">
      <w:pPr>
        <w:pStyle w:val="Bezmezer"/>
        <w:numPr>
          <w:ilvl w:val="0"/>
          <w:numId w:val="3"/>
        </w:numPr>
      </w:pPr>
      <w:r>
        <w:rPr>
          <w:b/>
          <w:sz w:val="24"/>
        </w:rPr>
        <w:t xml:space="preserve">konané dne </w:t>
      </w:r>
      <w:r w:rsidR="00954CEB">
        <w:rPr>
          <w:b/>
          <w:sz w:val="24"/>
        </w:rPr>
        <w:t>2</w:t>
      </w:r>
      <w:r>
        <w:rPr>
          <w:b/>
          <w:sz w:val="24"/>
        </w:rPr>
        <w:t>.</w:t>
      </w:r>
      <w:r w:rsidR="00277E82">
        <w:rPr>
          <w:b/>
          <w:sz w:val="24"/>
        </w:rPr>
        <w:t>5</w:t>
      </w:r>
      <w:r>
        <w:rPr>
          <w:b/>
          <w:sz w:val="24"/>
        </w:rPr>
        <w:t>.20</w:t>
      </w:r>
      <w:r w:rsidR="00EC5629">
        <w:rPr>
          <w:b/>
          <w:sz w:val="24"/>
        </w:rPr>
        <w:t>2</w:t>
      </w:r>
      <w:r w:rsidR="006E70BB">
        <w:rPr>
          <w:b/>
          <w:sz w:val="24"/>
        </w:rPr>
        <w:t>6</w:t>
      </w:r>
      <w:r>
        <w:rPr>
          <w:b/>
          <w:sz w:val="24"/>
        </w:rPr>
        <w:t xml:space="preserve"> na nádržích na Černém potoce v Návsí.</w:t>
      </w:r>
      <w:r>
        <w:br/>
      </w:r>
    </w:p>
    <w:p w14:paraId="2F81231D" w14:textId="44A668AC" w:rsidR="00BA491B" w:rsidRDefault="002839C8">
      <w:pPr>
        <w:pStyle w:val="Default"/>
        <w:rPr>
          <w:rFonts w:asciiTheme="minorHAnsi" w:hAnsiTheme="minorHAnsi" w:cs="Arial"/>
          <w:bCs/>
          <w:szCs w:val="28"/>
        </w:rPr>
      </w:pPr>
      <w:r>
        <w:rPr>
          <w:rFonts w:asciiTheme="minorHAnsi" w:hAnsiTheme="minorHAnsi" w:cs="Arial"/>
          <w:b/>
          <w:bCs/>
          <w:szCs w:val="28"/>
        </w:rPr>
        <w:t xml:space="preserve">PROGRAM: </w:t>
      </w:r>
      <w:r w:rsidR="00FB0A38">
        <w:rPr>
          <w:rFonts w:asciiTheme="minorHAnsi" w:hAnsiTheme="minorHAnsi" w:cs="Arial"/>
          <w:b/>
          <w:bCs/>
          <w:szCs w:val="28"/>
        </w:rPr>
        <w:tab/>
      </w:r>
      <w:r w:rsidR="00FB0A38">
        <w:rPr>
          <w:rFonts w:asciiTheme="minorHAnsi" w:hAnsiTheme="minorHAnsi" w:cs="Arial"/>
          <w:b/>
          <w:bCs/>
          <w:szCs w:val="28"/>
        </w:rPr>
        <w:tab/>
      </w:r>
      <w:r w:rsidR="00FE449F">
        <w:rPr>
          <w:rFonts w:asciiTheme="minorHAnsi" w:hAnsiTheme="minorHAnsi" w:cs="Arial"/>
          <w:b/>
          <w:bCs/>
          <w:szCs w:val="28"/>
        </w:rPr>
        <w:t>0</w:t>
      </w:r>
      <w:r w:rsidR="00954CEB">
        <w:rPr>
          <w:rFonts w:asciiTheme="minorHAnsi" w:hAnsiTheme="minorHAnsi" w:cs="Arial"/>
          <w:b/>
          <w:bCs/>
          <w:szCs w:val="28"/>
        </w:rPr>
        <w:t>6</w:t>
      </w:r>
      <w:r w:rsidR="00FE449F">
        <w:rPr>
          <w:rFonts w:asciiTheme="minorHAnsi" w:hAnsiTheme="minorHAnsi" w:cs="Arial"/>
          <w:b/>
          <w:bCs/>
          <w:szCs w:val="28"/>
        </w:rPr>
        <w:t xml:space="preserve">:00 </w:t>
      </w:r>
      <w:r w:rsidR="000D0297">
        <w:rPr>
          <w:rFonts w:asciiTheme="minorHAnsi" w:hAnsiTheme="minorHAnsi" w:cs="Arial"/>
          <w:b/>
          <w:bCs/>
          <w:szCs w:val="28"/>
        </w:rPr>
        <w:t xml:space="preserve">– </w:t>
      </w:r>
      <w:r>
        <w:rPr>
          <w:rFonts w:asciiTheme="minorHAnsi" w:hAnsiTheme="minorHAnsi" w:cs="Arial"/>
          <w:b/>
          <w:bCs/>
          <w:szCs w:val="28"/>
        </w:rPr>
        <w:t>0</w:t>
      </w:r>
      <w:r w:rsidR="00D3456B">
        <w:rPr>
          <w:rFonts w:asciiTheme="minorHAnsi" w:hAnsiTheme="minorHAnsi" w:cs="Arial"/>
          <w:b/>
          <w:bCs/>
          <w:szCs w:val="28"/>
        </w:rPr>
        <w:t>7</w:t>
      </w:r>
      <w:r>
        <w:rPr>
          <w:rFonts w:asciiTheme="minorHAnsi" w:hAnsiTheme="minorHAnsi" w:cs="Arial"/>
          <w:b/>
          <w:bCs/>
          <w:szCs w:val="28"/>
        </w:rPr>
        <w:t>:</w:t>
      </w:r>
      <w:r w:rsidR="00EC5629">
        <w:rPr>
          <w:rFonts w:asciiTheme="minorHAnsi" w:hAnsiTheme="minorHAnsi" w:cs="Arial"/>
          <w:b/>
          <w:bCs/>
          <w:szCs w:val="28"/>
        </w:rPr>
        <w:t>0</w:t>
      </w:r>
      <w:r>
        <w:rPr>
          <w:rFonts w:asciiTheme="minorHAnsi" w:hAnsiTheme="minorHAnsi" w:cs="Arial"/>
          <w:b/>
          <w:bCs/>
          <w:szCs w:val="28"/>
        </w:rPr>
        <w:t>0</w:t>
      </w:r>
      <w:r w:rsidR="00FE449F">
        <w:rPr>
          <w:rFonts w:asciiTheme="minorHAnsi" w:hAnsiTheme="minorHAnsi" w:cs="Arial"/>
          <w:b/>
          <w:bCs/>
          <w:szCs w:val="28"/>
        </w:rPr>
        <w:tab/>
      </w:r>
      <w:r>
        <w:rPr>
          <w:rFonts w:asciiTheme="minorHAnsi" w:hAnsiTheme="minorHAnsi" w:cs="Arial"/>
          <w:bCs/>
          <w:szCs w:val="28"/>
        </w:rPr>
        <w:t xml:space="preserve">Prezence          </w:t>
      </w:r>
    </w:p>
    <w:p w14:paraId="082CD4FF" w14:textId="2E445FDB" w:rsidR="00BA491B" w:rsidRDefault="002839C8">
      <w:pPr>
        <w:pStyle w:val="Default"/>
        <w:rPr>
          <w:rFonts w:asciiTheme="minorHAnsi" w:hAnsiTheme="minorHAnsi" w:cs="Arial"/>
          <w:bCs/>
          <w:szCs w:val="28"/>
        </w:rPr>
      </w:pPr>
      <w:r>
        <w:rPr>
          <w:rFonts w:asciiTheme="minorHAnsi" w:hAnsiTheme="minorHAnsi" w:cs="Arial"/>
          <w:b/>
          <w:bCs/>
          <w:szCs w:val="28"/>
        </w:rPr>
        <w:t xml:space="preserve">                      </w:t>
      </w:r>
      <w:r>
        <w:rPr>
          <w:rFonts w:asciiTheme="minorHAnsi" w:hAnsiTheme="minorHAnsi" w:cs="Arial"/>
          <w:b/>
          <w:bCs/>
          <w:szCs w:val="28"/>
        </w:rPr>
        <w:tab/>
      </w:r>
      <w:r w:rsidR="00FB0A38">
        <w:rPr>
          <w:rFonts w:asciiTheme="minorHAnsi" w:hAnsiTheme="minorHAnsi" w:cs="Arial"/>
          <w:b/>
          <w:bCs/>
          <w:szCs w:val="28"/>
        </w:rPr>
        <w:tab/>
      </w:r>
      <w:r w:rsidR="00FE449F">
        <w:rPr>
          <w:rFonts w:asciiTheme="minorHAnsi" w:hAnsiTheme="minorHAnsi" w:cs="Arial"/>
          <w:b/>
          <w:bCs/>
          <w:szCs w:val="28"/>
        </w:rPr>
        <w:t>0</w:t>
      </w:r>
      <w:r w:rsidR="00D3456B">
        <w:rPr>
          <w:rFonts w:asciiTheme="minorHAnsi" w:hAnsiTheme="minorHAnsi" w:cs="Arial"/>
          <w:b/>
          <w:bCs/>
          <w:szCs w:val="28"/>
        </w:rPr>
        <w:t>7</w:t>
      </w:r>
      <w:r w:rsidR="00FE449F">
        <w:rPr>
          <w:rFonts w:asciiTheme="minorHAnsi" w:hAnsiTheme="minorHAnsi" w:cs="Arial"/>
          <w:b/>
          <w:bCs/>
          <w:szCs w:val="28"/>
        </w:rPr>
        <w:t>:00</w:t>
      </w:r>
      <w:r w:rsidR="000D0297">
        <w:rPr>
          <w:rFonts w:asciiTheme="minorHAnsi" w:hAnsiTheme="minorHAnsi" w:cs="Arial"/>
          <w:b/>
          <w:bCs/>
          <w:szCs w:val="28"/>
        </w:rPr>
        <w:t xml:space="preserve"> – </w:t>
      </w:r>
      <w:r w:rsidR="00D3456B">
        <w:rPr>
          <w:rFonts w:asciiTheme="minorHAnsi" w:hAnsiTheme="minorHAnsi" w:cs="Arial"/>
          <w:b/>
          <w:bCs/>
          <w:szCs w:val="28"/>
        </w:rPr>
        <w:t>10</w:t>
      </w:r>
      <w:r>
        <w:rPr>
          <w:rFonts w:asciiTheme="minorHAnsi" w:hAnsiTheme="minorHAnsi" w:cs="Arial"/>
          <w:b/>
          <w:bCs/>
          <w:szCs w:val="28"/>
        </w:rPr>
        <w:t>:</w:t>
      </w:r>
      <w:r w:rsidR="00D3456B">
        <w:rPr>
          <w:rFonts w:asciiTheme="minorHAnsi" w:hAnsiTheme="minorHAnsi" w:cs="Arial"/>
          <w:b/>
          <w:bCs/>
          <w:szCs w:val="28"/>
        </w:rPr>
        <w:t>0</w:t>
      </w:r>
      <w:r>
        <w:rPr>
          <w:rFonts w:asciiTheme="minorHAnsi" w:hAnsiTheme="minorHAnsi" w:cs="Arial"/>
          <w:b/>
          <w:bCs/>
          <w:szCs w:val="28"/>
        </w:rPr>
        <w:t>0</w:t>
      </w:r>
      <w:r w:rsidR="00FE449F">
        <w:rPr>
          <w:rFonts w:asciiTheme="minorHAnsi" w:hAnsiTheme="minorHAnsi" w:cs="Arial"/>
          <w:b/>
          <w:bCs/>
          <w:szCs w:val="28"/>
        </w:rPr>
        <w:tab/>
      </w:r>
      <w:r w:rsidR="00495107">
        <w:rPr>
          <w:rFonts w:asciiTheme="minorHAnsi" w:hAnsiTheme="minorHAnsi" w:cs="Arial"/>
          <w:bCs/>
          <w:szCs w:val="28"/>
        </w:rPr>
        <w:t>Lov</w:t>
      </w:r>
    </w:p>
    <w:p w14:paraId="1BA9FC9F" w14:textId="528E37DD" w:rsidR="00456CE9" w:rsidRDefault="00456CE9">
      <w:pPr>
        <w:pStyle w:val="Default"/>
        <w:rPr>
          <w:rFonts w:asciiTheme="minorHAnsi" w:hAnsiTheme="minorHAnsi" w:cs="Arial"/>
          <w:b/>
          <w:bCs/>
          <w:szCs w:val="28"/>
        </w:rPr>
      </w:pPr>
      <w:r>
        <w:rPr>
          <w:rFonts w:asciiTheme="minorHAnsi" w:hAnsiTheme="minorHAnsi" w:cs="Arial"/>
          <w:bCs/>
          <w:szCs w:val="28"/>
        </w:rPr>
        <w:tab/>
      </w:r>
      <w:r>
        <w:rPr>
          <w:rFonts w:asciiTheme="minorHAnsi" w:hAnsiTheme="minorHAnsi" w:cs="Arial"/>
          <w:bCs/>
          <w:szCs w:val="28"/>
        </w:rPr>
        <w:tab/>
      </w:r>
      <w:r w:rsidR="00FB0A38">
        <w:rPr>
          <w:rFonts w:asciiTheme="minorHAnsi" w:hAnsiTheme="minorHAnsi" w:cs="Arial"/>
          <w:bCs/>
          <w:szCs w:val="28"/>
        </w:rPr>
        <w:tab/>
      </w:r>
      <w:r w:rsidR="00A12476">
        <w:rPr>
          <w:rFonts w:asciiTheme="minorHAnsi" w:hAnsiTheme="minorHAnsi" w:cs="Arial"/>
          <w:b/>
          <w:bCs/>
          <w:szCs w:val="28"/>
        </w:rPr>
        <w:t>10</w:t>
      </w:r>
      <w:r w:rsidRPr="00FE449F">
        <w:rPr>
          <w:rFonts w:asciiTheme="minorHAnsi" w:hAnsiTheme="minorHAnsi" w:cs="Arial"/>
          <w:b/>
          <w:bCs/>
          <w:szCs w:val="28"/>
        </w:rPr>
        <w:t>:</w:t>
      </w:r>
      <w:r w:rsidR="00A12476">
        <w:rPr>
          <w:rFonts w:asciiTheme="minorHAnsi" w:hAnsiTheme="minorHAnsi" w:cs="Arial"/>
          <w:b/>
          <w:bCs/>
          <w:szCs w:val="28"/>
        </w:rPr>
        <w:t>0</w:t>
      </w:r>
      <w:r w:rsidRPr="00FE449F">
        <w:rPr>
          <w:rFonts w:asciiTheme="minorHAnsi" w:hAnsiTheme="minorHAnsi" w:cs="Arial"/>
          <w:b/>
          <w:bCs/>
          <w:szCs w:val="28"/>
        </w:rPr>
        <w:t>0</w:t>
      </w:r>
      <w:r w:rsidR="000D0297">
        <w:rPr>
          <w:rFonts w:asciiTheme="minorHAnsi" w:hAnsiTheme="minorHAnsi" w:cs="Arial"/>
          <w:b/>
          <w:bCs/>
          <w:szCs w:val="28"/>
        </w:rPr>
        <w:t xml:space="preserve"> – 1</w:t>
      </w:r>
      <w:r w:rsidR="00A12476">
        <w:rPr>
          <w:rFonts w:asciiTheme="minorHAnsi" w:hAnsiTheme="minorHAnsi" w:cs="Arial"/>
          <w:b/>
          <w:bCs/>
          <w:szCs w:val="28"/>
        </w:rPr>
        <w:t>1</w:t>
      </w:r>
      <w:r w:rsidR="000D0297">
        <w:rPr>
          <w:rFonts w:asciiTheme="minorHAnsi" w:hAnsiTheme="minorHAnsi" w:cs="Arial"/>
          <w:b/>
          <w:bCs/>
          <w:szCs w:val="28"/>
        </w:rPr>
        <w:t>:00</w:t>
      </w:r>
      <w:r w:rsidR="000D0297">
        <w:rPr>
          <w:rFonts w:asciiTheme="minorHAnsi" w:hAnsiTheme="minorHAnsi" w:cs="Arial"/>
          <w:b/>
          <w:bCs/>
          <w:szCs w:val="28"/>
        </w:rPr>
        <w:tab/>
      </w:r>
      <w:r w:rsidR="00FB0A38" w:rsidRPr="00FB0A38">
        <w:rPr>
          <w:rFonts w:asciiTheme="minorHAnsi" w:hAnsiTheme="minorHAnsi" w:cs="Arial"/>
          <w:szCs w:val="28"/>
        </w:rPr>
        <w:t>Přestávka</w:t>
      </w:r>
    </w:p>
    <w:p w14:paraId="3AF3FCB9" w14:textId="4D408908" w:rsidR="00B978E0" w:rsidRPr="00B978E0" w:rsidRDefault="00FB0A38" w:rsidP="00B978E0">
      <w:pPr>
        <w:pStyle w:val="Default"/>
        <w:ind w:left="1416" w:firstLine="708"/>
        <w:rPr>
          <w:rFonts w:asciiTheme="minorHAnsi" w:hAnsiTheme="minorHAnsi"/>
          <w:sz w:val="23"/>
          <w:szCs w:val="23"/>
        </w:rPr>
      </w:pPr>
      <w:r w:rsidRPr="00B978E0">
        <w:rPr>
          <w:rFonts w:asciiTheme="minorHAnsi" w:hAnsiTheme="minorHAnsi" w:cs="Arial"/>
          <w:b/>
          <w:bCs/>
          <w:szCs w:val="28"/>
        </w:rPr>
        <w:t>1</w:t>
      </w:r>
      <w:r w:rsidR="00713C8F">
        <w:rPr>
          <w:rFonts w:asciiTheme="minorHAnsi" w:hAnsiTheme="minorHAnsi" w:cs="Arial"/>
          <w:b/>
          <w:bCs/>
          <w:szCs w:val="28"/>
        </w:rPr>
        <w:t>1</w:t>
      </w:r>
      <w:r w:rsidRPr="00B978E0">
        <w:rPr>
          <w:rFonts w:asciiTheme="minorHAnsi" w:hAnsiTheme="minorHAnsi" w:cs="Arial"/>
          <w:b/>
          <w:bCs/>
          <w:szCs w:val="28"/>
        </w:rPr>
        <w:t xml:space="preserve">:00 </w:t>
      </w:r>
      <w:r w:rsidR="00B978E0" w:rsidRPr="00B978E0">
        <w:rPr>
          <w:rFonts w:asciiTheme="minorHAnsi" w:hAnsiTheme="minorHAnsi" w:cs="Arial"/>
          <w:b/>
          <w:bCs/>
          <w:szCs w:val="28"/>
        </w:rPr>
        <w:t>–</w:t>
      </w:r>
      <w:r w:rsidRPr="00B978E0">
        <w:rPr>
          <w:rFonts w:asciiTheme="minorHAnsi" w:hAnsiTheme="minorHAnsi" w:cs="Arial"/>
          <w:b/>
          <w:bCs/>
          <w:szCs w:val="28"/>
        </w:rPr>
        <w:t xml:space="preserve"> </w:t>
      </w:r>
      <w:r w:rsidR="00B978E0" w:rsidRPr="00B978E0">
        <w:rPr>
          <w:rFonts w:asciiTheme="minorHAnsi" w:hAnsiTheme="minorHAnsi" w:cs="Arial"/>
          <w:b/>
          <w:bCs/>
          <w:szCs w:val="28"/>
        </w:rPr>
        <w:t>1</w:t>
      </w:r>
      <w:r w:rsidR="00B23F13">
        <w:rPr>
          <w:rFonts w:asciiTheme="minorHAnsi" w:hAnsiTheme="minorHAnsi" w:cs="Arial"/>
          <w:b/>
          <w:bCs/>
          <w:szCs w:val="28"/>
        </w:rPr>
        <w:t>3</w:t>
      </w:r>
      <w:r w:rsidR="00B978E0" w:rsidRPr="00B978E0">
        <w:rPr>
          <w:rFonts w:asciiTheme="minorHAnsi" w:hAnsiTheme="minorHAnsi" w:cs="Arial"/>
          <w:b/>
          <w:bCs/>
          <w:szCs w:val="28"/>
        </w:rPr>
        <w:t>:00</w:t>
      </w:r>
      <w:r w:rsidR="00B978E0">
        <w:rPr>
          <w:rFonts w:asciiTheme="minorHAnsi" w:hAnsiTheme="minorHAnsi" w:cs="Arial"/>
          <w:b/>
          <w:bCs/>
          <w:szCs w:val="28"/>
        </w:rPr>
        <w:tab/>
      </w:r>
      <w:r w:rsidR="00B978E0" w:rsidRPr="00B978E0">
        <w:rPr>
          <w:rFonts w:asciiTheme="minorHAnsi" w:hAnsiTheme="minorHAnsi" w:cs="Arial"/>
          <w:szCs w:val="28"/>
        </w:rPr>
        <w:t>Lov</w:t>
      </w:r>
      <w:r w:rsidR="00972A93">
        <w:rPr>
          <w:rFonts w:asciiTheme="minorHAnsi" w:hAnsiTheme="minorHAnsi" w:cs="Arial"/>
          <w:szCs w:val="28"/>
        </w:rPr>
        <w:t>, po ukončení lovu</w:t>
      </w:r>
      <w:r w:rsidR="00B978E0" w:rsidRPr="00B978E0">
        <w:rPr>
          <w:rFonts w:asciiTheme="minorHAnsi" w:hAnsiTheme="minorHAnsi" w:cs="Arial"/>
          <w:szCs w:val="28"/>
        </w:rPr>
        <w:t xml:space="preserve"> vyhlášení výsledků</w:t>
      </w:r>
    </w:p>
    <w:p w14:paraId="3D3326FD" w14:textId="0E09470B" w:rsidR="00BA491B" w:rsidRPr="00B23F13" w:rsidRDefault="00BA491B">
      <w:pPr>
        <w:pStyle w:val="Default"/>
        <w:rPr>
          <w:rFonts w:asciiTheme="minorHAnsi" w:hAnsiTheme="minorHAnsi"/>
          <w:sz w:val="12"/>
          <w:szCs w:val="12"/>
        </w:rPr>
      </w:pPr>
    </w:p>
    <w:p w14:paraId="6E6B9352" w14:textId="29A19324" w:rsidR="00BA491B" w:rsidRDefault="002839C8">
      <w:pPr>
        <w:pStyle w:val="Default"/>
      </w:pPr>
      <w:r>
        <w:rPr>
          <w:rFonts w:asciiTheme="minorHAnsi" w:hAnsiTheme="minorHAnsi" w:cs="Arial"/>
          <w:szCs w:val="28"/>
        </w:rPr>
        <w:t xml:space="preserve">Závodů se může zúčastnit </w:t>
      </w:r>
      <w:r>
        <w:rPr>
          <w:rFonts w:asciiTheme="minorHAnsi" w:hAnsiTheme="minorHAnsi" w:cs="Arial"/>
          <w:b/>
          <w:szCs w:val="28"/>
        </w:rPr>
        <w:t xml:space="preserve">každý zájemce </w:t>
      </w:r>
      <w:r>
        <w:rPr>
          <w:rFonts w:asciiTheme="minorHAnsi" w:hAnsiTheme="minorHAnsi" w:cs="Arial"/>
          <w:szCs w:val="28"/>
        </w:rPr>
        <w:t xml:space="preserve">ve věku </w:t>
      </w:r>
      <w:r w:rsidR="00082826">
        <w:rPr>
          <w:rFonts w:asciiTheme="minorHAnsi" w:hAnsiTheme="minorHAnsi" w:cs="Arial"/>
          <w:szCs w:val="28"/>
        </w:rPr>
        <w:t>od</w:t>
      </w:r>
      <w:r>
        <w:rPr>
          <w:rFonts w:asciiTheme="minorHAnsi" w:hAnsiTheme="minorHAnsi" w:cs="Arial"/>
          <w:szCs w:val="28"/>
        </w:rPr>
        <w:t xml:space="preserve"> </w:t>
      </w:r>
      <w:proofErr w:type="gramStart"/>
      <w:r>
        <w:rPr>
          <w:rFonts w:asciiTheme="minorHAnsi" w:hAnsiTheme="minorHAnsi" w:cs="Arial"/>
          <w:b/>
          <w:szCs w:val="28"/>
        </w:rPr>
        <w:t>1</w:t>
      </w:r>
      <w:r w:rsidR="00A4543D">
        <w:rPr>
          <w:rFonts w:asciiTheme="minorHAnsi" w:hAnsiTheme="minorHAnsi" w:cs="Arial"/>
          <w:b/>
          <w:szCs w:val="28"/>
        </w:rPr>
        <w:t>6</w:t>
      </w:r>
      <w:r>
        <w:rPr>
          <w:rFonts w:asciiTheme="minorHAnsi" w:hAnsiTheme="minorHAnsi" w:cs="Arial"/>
          <w:b/>
          <w:szCs w:val="28"/>
        </w:rPr>
        <w:t>ti</w:t>
      </w:r>
      <w:proofErr w:type="gramEnd"/>
      <w:r>
        <w:rPr>
          <w:rFonts w:asciiTheme="minorHAnsi" w:hAnsiTheme="minorHAnsi" w:cs="Arial"/>
          <w:szCs w:val="28"/>
        </w:rPr>
        <w:t xml:space="preserve"> let včetně, po zaplacení startovného, bez ohledu na to, zda je, či není členem ČRS. Startovné činí </w:t>
      </w:r>
      <w:r w:rsidR="00BE023D">
        <w:rPr>
          <w:rFonts w:asciiTheme="minorHAnsi" w:hAnsiTheme="minorHAnsi" w:cs="Arial"/>
          <w:b/>
          <w:bCs/>
          <w:szCs w:val="28"/>
        </w:rPr>
        <w:t>200</w:t>
      </w:r>
      <w:r>
        <w:rPr>
          <w:rFonts w:asciiTheme="minorHAnsi" w:hAnsiTheme="minorHAnsi" w:cs="Arial"/>
          <w:b/>
          <w:szCs w:val="28"/>
        </w:rPr>
        <w:t>,-Kč.</w:t>
      </w:r>
    </w:p>
    <w:p w14:paraId="2FFFA1B5" w14:textId="77777777" w:rsidR="00BA491B" w:rsidRDefault="00BA491B">
      <w:pPr>
        <w:pStyle w:val="Default"/>
        <w:rPr>
          <w:rFonts w:asciiTheme="minorHAnsi" w:hAnsiTheme="minorHAnsi" w:cs="Arial"/>
          <w:szCs w:val="28"/>
        </w:rPr>
      </w:pPr>
    </w:p>
    <w:p w14:paraId="7CEB6C66" w14:textId="77777777" w:rsidR="00BA491B" w:rsidRPr="001F4122" w:rsidRDefault="002839C8">
      <w:pPr>
        <w:pStyle w:val="Default"/>
        <w:rPr>
          <w:rFonts w:asciiTheme="minorHAnsi" w:hAnsiTheme="minorHAnsi" w:cs="Arial"/>
          <w:sz w:val="12"/>
          <w:szCs w:val="14"/>
        </w:rPr>
      </w:pPr>
      <w:r>
        <w:rPr>
          <w:rFonts w:asciiTheme="minorHAnsi" w:hAnsiTheme="minorHAnsi" w:cs="Arial"/>
          <w:b/>
          <w:szCs w:val="28"/>
        </w:rPr>
        <w:t>1. Způsoby lovu</w:t>
      </w:r>
      <w:r>
        <w:rPr>
          <w:rFonts w:asciiTheme="minorHAnsi" w:hAnsiTheme="minorHAnsi" w:cs="Arial"/>
          <w:szCs w:val="28"/>
        </w:rPr>
        <w:t xml:space="preserve"> - 1 prut na položenou, plavanou, nebo </w:t>
      </w:r>
      <w:proofErr w:type="spellStart"/>
      <w:r>
        <w:rPr>
          <w:rFonts w:asciiTheme="minorHAnsi" w:hAnsiTheme="minorHAnsi" w:cs="Arial"/>
          <w:szCs w:val="28"/>
        </w:rPr>
        <w:t>feeder</w:t>
      </w:r>
      <w:proofErr w:type="spellEnd"/>
      <w:r>
        <w:rPr>
          <w:rFonts w:asciiTheme="minorHAnsi" w:hAnsiTheme="minorHAnsi" w:cs="Arial"/>
          <w:szCs w:val="28"/>
        </w:rPr>
        <w:t xml:space="preserve"> s jedním nebo dvěma návazci s jednoduchými háčky. Loví se na nástrahy podle rybářského řádu platného pro pstruhové revíry.</w:t>
      </w:r>
      <w:r>
        <w:rPr>
          <w:rFonts w:asciiTheme="minorHAnsi" w:hAnsiTheme="minorHAnsi" w:cs="Arial"/>
          <w:szCs w:val="28"/>
        </w:rPr>
        <w:br/>
      </w:r>
    </w:p>
    <w:p w14:paraId="6EAA887A" w14:textId="77777777" w:rsidR="00BA491B" w:rsidRPr="001F4122" w:rsidRDefault="002839C8">
      <w:pPr>
        <w:pStyle w:val="Default"/>
        <w:rPr>
          <w:rFonts w:asciiTheme="minorHAnsi" w:hAnsiTheme="minorHAnsi" w:cs="Arial"/>
          <w:sz w:val="12"/>
          <w:szCs w:val="14"/>
        </w:rPr>
      </w:pPr>
      <w:r>
        <w:rPr>
          <w:rFonts w:asciiTheme="minorHAnsi" w:hAnsiTheme="minorHAnsi" w:cs="Arial"/>
          <w:b/>
          <w:szCs w:val="28"/>
        </w:rPr>
        <w:t>2. Vnadění</w:t>
      </w:r>
      <w:r>
        <w:rPr>
          <w:rFonts w:asciiTheme="minorHAnsi" w:hAnsiTheme="minorHAnsi" w:cs="Arial"/>
          <w:szCs w:val="28"/>
        </w:rPr>
        <w:t xml:space="preserve"> povoleno během závodu-návnady pouze rostlinného původu.</w:t>
      </w:r>
      <w:r>
        <w:rPr>
          <w:rFonts w:asciiTheme="minorHAnsi" w:hAnsiTheme="minorHAnsi" w:cs="Arial"/>
          <w:szCs w:val="28"/>
        </w:rPr>
        <w:br/>
      </w:r>
    </w:p>
    <w:p w14:paraId="1F42A13D" w14:textId="77777777" w:rsidR="00BA491B" w:rsidRPr="001F4122" w:rsidRDefault="002839C8">
      <w:pPr>
        <w:pStyle w:val="Default"/>
        <w:rPr>
          <w:rFonts w:asciiTheme="minorHAnsi" w:hAnsiTheme="minorHAnsi" w:cs="Arial"/>
          <w:sz w:val="12"/>
          <w:szCs w:val="14"/>
        </w:rPr>
      </w:pPr>
      <w:r>
        <w:rPr>
          <w:rFonts w:asciiTheme="minorHAnsi" w:hAnsiTheme="minorHAnsi" w:cs="Arial"/>
          <w:b/>
          <w:szCs w:val="28"/>
        </w:rPr>
        <w:t>3. Každá</w:t>
      </w:r>
      <w:r>
        <w:rPr>
          <w:rFonts w:asciiTheme="minorHAnsi" w:hAnsiTheme="minorHAnsi" w:cs="Arial"/>
          <w:szCs w:val="28"/>
        </w:rPr>
        <w:t xml:space="preserve"> </w:t>
      </w:r>
      <w:r>
        <w:rPr>
          <w:rFonts w:asciiTheme="minorHAnsi" w:hAnsiTheme="minorHAnsi" w:cs="Arial"/>
          <w:b/>
          <w:szCs w:val="28"/>
        </w:rPr>
        <w:t>ulovená ryba</w:t>
      </w:r>
      <w:r>
        <w:rPr>
          <w:rFonts w:asciiTheme="minorHAnsi" w:hAnsiTheme="minorHAnsi" w:cs="Arial"/>
          <w:szCs w:val="28"/>
        </w:rPr>
        <w:t xml:space="preserve"> bude přeměřena a zapsána rozhodčími do bodovacího lístku. Poté bude neprodleně vrácena zpět do vody. Během závodů si může každý lovící ponechat 1 ks ušlechtilé ryby (kapr, lín, amur, pstruh). V bodovacím lístku bude tato ryba označena zakroužkováním a nesmí se měnit.</w:t>
      </w:r>
      <w:r>
        <w:rPr>
          <w:rFonts w:asciiTheme="minorHAnsi" w:hAnsiTheme="minorHAnsi" w:cs="Arial"/>
          <w:szCs w:val="28"/>
        </w:rPr>
        <w:br/>
      </w:r>
    </w:p>
    <w:p w14:paraId="5A3070CF" w14:textId="77777777" w:rsidR="00BA491B" w:rsidRPr="001F4122" w:rsidRDefault="002839C8">
      <w:pPr>
        <w:pStyle w:val="Default"/>
        <w:rPr>
          <w:rFonts w:asciiTheme="minorHAnsi" w:hAnsiTheme="minorHAnsi" w:cs="Arial"/>
          <w:sz w:val="12"/>
          <w:szCs w:val="14"/>
        </w:rPr>
      </w:pPr>
      <w:r>
        <w:rPr>
          <w:rFonts w:asciiTheme="minorHAnsi" w:hAnsiTheme="minorHAnsi" w:cs="Arial"/>
          <w:b/>
          <w:szCs w:val="28"/>
        </w:rPr>
        <w:t>4. Každý závodník</w:t>
      </w:r>
      <w:r>
        <w:rPr>
          <w:rFonts w:asciiTheme="minorHAnsi" w:hAnsiTheme="minorHAnsi" w:cs="Arial"/>
          <w:szCs w:val="28"/>
        </w:rPr>
        <w:t xml:space="preserve"> musí mít k dispozici podběrák, který použije při vylovování ryb. Povinností závodníka je šetrné zacházení s rybou.</w:t>
      </w:r>
      <w:r>
        <w:rPr>
          <w:rFonts w:asciiTheme="minorHAnsi" w:hAnsiTheme="minorHAnsi" w:cs="Arial"/>
          <w:szCs w:val="28"/>
        </w:rPr>
        <w:br/>
      </w:r>
    </w:p>
    <w:p w14:paraId="0F649243" w14:textId="77777777" w:rsidR="00BA491B" w:rsidRPr="001F4122" w:rsidRDefault="002839C8">
      <w:pPr>
        <w:pStyle w:val="Default"/>
        <w:rPr>
          <w:rFonts w:asciiTheme="minorHAnsi" w:hAnsiTheme="minorHAnsi" w:cs="Arial"/>
          <w:sz w:val="12"/>
          <w:szCs w:val="14"/>
        </w:rPr>
      </w:pPr>
      <w:r>
        <w:rPr>
          <w:rFonts w:asciiTheme="minorHAnsi" w:hAnsiTheme="minorHAnsi" w:cs="Arial"/>
          <w:b/>
          <w:szCs w:val="28"/>
        </w:rPr>
        <w:t>5. Závodník</w:t>
      </w:r>
      <w:r>
        <w:rPr>
          <w:rFonts w:asciiTheme="minorHAnsi" w:hAnsiTheme="minorHAnsi" w:cs="Arial"/>
          <w:szCs w:val="28"/>
        </w:rPr>
        <w:t xml:space="preserve"> nesmí poskytnout ulovenou rybu jinému závodníkovi.</w:t>
      </w:r>
      <w:r>
        <w:rPr>
          <w:rFonts w:asciiTheme="minorHAnsi" w:hAnsiTheme="minorHAnsi" w:cs="Arial"/>
          <w:szCs w:val="28"/>
        </w:rPr>
        <w:br/>
      </w:r>
    </w:p>
    <w:p w14:paraId="204BDEBF" w14:textId="77777777" w:rsidR="00BA491B" w:rsidRPr="001F4122" w:rsidRDefault="002839C8">
      <w:pPr>
        <w:pStyle w:val="Default"/>
        <w:rPr>
          <w:rFonts w:asciiTheme="minorHAnsi" w:hAnsiTheme="minorHAnsi" w:cs="Arial"/>
          <w:sz w:val="12"/>
          <w:szCs w:val="14"/>
        </w:rPr>
      </w:pPr>
      <w:r>
        <w:rPr>
          <w:rFonts w:asciiTheme="minorHAnsi" w:hAnsiTheme="minorHAnsi" w:cs="Arial"/>
          <w:b/>
          <w:szCs w:val="28"/>
        </w:rPr>
        <w:t>6. Závody</w:t>
      </w:r>
      <w:r>
        <w:rPr>
          <w:rFonts w:asciiTheme="minorHAnsi" w:hAnsiTheme="minorHAnsi" w:cs="Arial"/>
          <w:szCs w:val="28"/>
        </w:rPr>
        <w:t xml:space="preserve"> se konají za každého počasí.</w:t>
      </w:r>
      <w:r>
        <w:rPr>
          <w:rFonts w:asciiTheme="minorHAnsi" w:hAnsiTheme="minorHAnsi" w:cs="Arial"/>
          <w:szCs w:val="28"/>
        </w:rPr>
        <w:br/>
      </w:r>
    </w:p>
    <w:p w14:paraId="37B8EC48" w14:textId="77777777" w:rsidR="001F4122" w:rsidRDefault="002839C8">
      <w:pPr>
        <w:spacing w:after="120" w:line="240" w:lineRule="auto"/>
        <w:rPr>
          <w:rFonts w:cs="Arial"/>
          <w:sz w:val="24"/>
          <w:szCs w:val="28"/>
        </w:rPr>
      </w:pPr>
      <w:r>
        <w:rPr>
          <w:rFonts w:cs="Arial"/>
          <w:b/>
          <w:sz w:val="24"/>
          <w:szCs w:val="28"/>
        </w:rPr>
        <w:t>7. Při porušení pravidel</w:t>
      </w:r>
      <w:r>
        <w:rPr>
          <w:rFonts w:cs="Arial"/>
          <w:sz w:val="24"/>
          <w:szCs w:val="28"/>
        </w:rPr>
        <w:t>, nekázni, či nesportovním chování je závodník diskvalifikován bez nároku na vrácení startovného.</w:t>
      </w:r>
    </w:p>
    <w:p w14:paraId="19AD0707" w14:textId="224B2436" w:rsidR="00BA491B" w:rsidRPr="001F4122" w:rsidRDefault="002839C8">
      <w:pPr>
        <w:spacing w:after="120" w:line="240" w:lineRule="auto"/>
        <w:rPr>
          <w:rFonts w:cs="Arial"/>
          <w:sz w:val="12"/>
          <w:szCs w:val="14"/>
        </w:rPr>
      </w:pPr>
      <w:r>
        <w:rPr>
          <w:rFonts w:cs="Arial"/>
          <w:sz w:val="24"/>
          <w:szCs w:val="28"/>
        </w:rPr>
        <w:br/>
      </w:r>
      <w:r>
        <w:rPr>
          <w:rFonts w:cs="Arial"/>
          <w:b/>
          <w:sz w:val="24"/>
          <w:szCs w:val="28"/>
        </w:rPr>
        <w:t>8. Zdolávání</w:t>
      </w:r>
      <w:r>
        <w:rPr>
          <w:rFonts w:cs="Arial"/>
          <w:sz w:val="24"/>
          <w:szCs w:val="28"/>
        </w:rPr>
        <w:t xml:space="preserve"> – v případě nepřítomnosti dítěte u prutu při zdolávání ryby, nebude úlovek započítán do soutěže a ryba bude vrácena zpět do vody.</w:t>
      </w:r>
      <w:r>
        <w:rPr>
          <w:rFonts w:cs="Arial"/>
          <w:sz w:val="24"/>
          <w:szCs w:val="28"/>
        </w:rPr>
        <w:br/>
      </w:r>
    </w:p>
    <w:p w14:paraId="4E013B79" w14:textId="77777777" w:rsidR="001F4122" w:rsidRDefault="002839C8">
      <w:pPr>
        <w:pStyle w:val="Default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Hodnotí se ulovené ryby: </w:t>
      </w:r>
    </w:p>
    <w:p w14:paraId="37F61DC2" w14:textId="572BAAFC" w:rsidR="001F4122" w:rsidRDefault="002839C8">
      <w:pPr>
        <w:pStyle w:val="Default"/>
        <w:rPr>
          <w:rFonts w:asciiTheme="minorHAnsi" w:hAnsiTheme="minorHAnsi"/>
          <w:bCs/>
        </w:rPr>
      </w:pPr>
      <w:r w:rsidRPr="00F301B9">
        <w:rPr>
          <w:rFonts w:asciiTheme="minorHAnsi" w:hAnsiTheme="minorHAnsi"/>
          <w:b/>
        </w:rPr>
        <w:t>Kapr, Amur, Lín</w:t>
      </w:r>
      <w:r w:rsidRPr="001F4122">
        <w:rPr>
          <w:rFonts w:asciiTheme="minorHAnsi" w:hAnsiTheme="minorHAnsi"/>
          <w:bCs/>
        </w:rPr>
        <w:t>:</w:t>
      </w:r>
      <w:r>
        <w:rPr>
          <w:rFonts w:asciiTheme="minorHAnsi" w:hAnsiTheme="minorHAnsi"/>
          <w:b/>
        </w:rPr>
        <w:t xml:space="preserve"> </w:t>
      </w:r>
      <w:r w:rsidR="00F301B9">
        <w:rPr>
          <w:rFonts w:asciiTheme="minorHAnsi" w:hAnsiTheme="minorHAnsi"/>
          <w:b/>
        </w:rPr>
        <w:t>1 cm</w:t>
      </w:r>
      <w:r>
        <w:rPr>
          <w:rFonts w:asciiTheme="minorHAnsi" w:hAnsiTheme="minorHAnsi"/>
          <w:b/>
        </w:rPr>
        <w:t xml:space="preserve"> = 1</w:t>
      </w:r>
      <w:r w:rsidR="00702DDE"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  <w:b/>
        </w:rPr>
        <w:t>bod.</w:t>
      </w:r>
      <w:r w:rsidR="00630E17">
        <w:rPr>
          <w:rFonts w:asciiTheme="minorHAnsi" w:hAnsiTheme="minorHAnsi"/>
          <w:b/>
        </w:rPr>
        <w:t xml:space="preserve"> </w:t>
      </w:r>
      <w:r w:rsidR="00630E17" w:rsidRPr="00630E17">
        <w:rPr>
          <w:rFonts w:asciiTheme="minorHAnsi" w:hAnsiTheme="minorHAnsi"/>
          <w:b/>
        </w:rPr>
        <w:t>(</w:t>
      </w:r>
      <w:r w:rsidRPr="00630E17">
        <w:rPr>
          <w:rFonts w:asciiTheme="minorHAnsi" w:hAnsiTheme="minorHAnsi"/>
          <w:b/>
        </w:rPr>
        <w:t>vždy pouze mírové ryby</w:t>
      </w:r>
      <w:r w:rsidR="00630E17" w:rsidRPr="00630E17">
        <w:rPr>
          <w:rFonts w:asciiTheme="minorHAnsi" w:hAnsiTheme="minorHAnsi"/>
          <w:b/>
        </w:rPr>
        <w:t>)</w:t>
      </w:r>
    </w:p>
    <w:p w14:paraId="19CB8B38" w14:textId="19722676" w:rsidR="002C268B" w:rsidRDefault="002C268B">
      <w:pPr>
        <w:pStyle w:val="Default"/>
        <w:rPr>
          <w:rFonts w:asciiTheme="minorHAnsi" w:hAnsiTheme="minorHAnsi"/>
          <w:b/>
        </w:rPr>
      </w:pPr>
      <w:r>
        <w:rPr>
          <w:rFonts w:asciiTheme="minorHAnsi" w:hAnsiTheme="minorHAnsi"/>
          <w:bCs/>
        </w:rPr>
        <w:t>R</w:t>
      </w:r>
      <w:r w:rsidR="002839C8" w:rsidRPr="001F4122">
        <w:rPr>
          <w:rFonts w:asciiTheme="minorHAnsi" w:hAnsiTheme="minorHAnsi"/>
          <w:bCs/>
        </w:rPr>
        <w:t>yby</w:t>
      </w:r>
      <w:r w:rsidR="00A4543D">
        <w:rPr>
          <w:rFonts w:asciiTheme="minorHAnsi" w:hAnsiTheme="minorHAnsi"/>
          <w:bCs/>
        </w:rPr>
        <w:t>,</w:t>
      </w:r>
      <w:r w:rsidR="002839C8" w:rsidRPr="001F4122">
        <w:rPr>
          <w:rFonts w:asciiTheme="minorHAnsi" w:hAnsiTheme="minorHAnsi"/>
          <w:bCs/>
        </w:rPr>
        <w:t xml:space="preserve"> které </w:t>
      </w:r>
      <w:r w:rsidR="002839C8" w:rsidRPr="00F301B9">
        <w:rPr>
          <w:rFonts w:asciiTheme="minorHAnsi" w:hAnsiTheme="minorHAnsi"/>
          <w:b/>
        </w:rPr>
        <w:t>nedosáhnou</w:t>
      </w:r>
      <w:r w:rsidR="002839C8" w:rsidRPr="001F4122">
        <w:rPr>
          <w:rFonts w:asciiTheme="minorHAnsi" w:hAnsiTheme="minorHAnsi"/>
          <w:bCs/>
        </w:rPr>
        <w:t xml:space="preserve"> míry</w:t>
      </w:r>
      <w:r>
        <w:rPr>
          <w:rFonts w:asciiTheme="minorHAnsi" w:hAnsiTheme="minorHAnsi"/>
          <w:bCs/>
        </w:rPr>
        <w:t>:</w:t>
      </w:r>
      <w:r w:rsidR="002839C8">
        <w:rPr>
          <w:rFonts w:asciiTheme="minorHAnsi" w:hAnsiTheme="minorHAnsi"/>
          <w:b/>
        </w:rPr>
        <w:t xml:space="preserve"> 1 ryba = 1 bod. </w:t>
      </w:r>
    </w:p>
    <w:p w14:paraId="1DF34F84" w14:textId="3FB4C675" w:rsidR="00BA491B" w:rsidRDefault="002839C8">
      <w:pPr>
        <w:pStyle w:val="Default"/>
        <w:rPr>
          <w:rFonts w:asciiTheme="minorHAnsi" w:hAnsiTheme="minorHAnsi" w:cs="Arial"/>
          <w:b/>
        </w:rPr>
      </w:pPr>
      <w:r w:rsidRPr="001F4122">
        <w:rPr>
          <w:rFonts w:asciiTheme="minorHAnsi" w:hAnsiTheme="minorHAnsi"/>
          <w:bCs/>
        </w:rPr>
        <w:t xml:space="preserve">Při ulovení </w:t>
      </w:r>
      <w:r w:rsidRPr="00F301B9">
        <w:rPr>
          <w:rFonts w:asciiTheme="minorHAnsi" w:hAnsiTheme="minorHAnsi"/>
          <w:b/>
        </w:rPr>
        <w:t>pstruha duhového</w:t>
      </w:r>
      <w:r w:rsidRPr="001F4122">
        <w:rPr>
          <w:rFonts w:asciiTheme="minorHAnsi" w:hAnsiTheme="minorHAnsi"/>
          <w:bCs/>
        </w:rPr>
        <w:t xml:space="preserve"> se hodnotí počtem</w:t>
      </w:r>
      <w:r w:rsidR="00F301B9">
        <w:rPr>
          <w:rFonts w:asciiTheme="minorHAnsi" w:hAnsiTheme="minorHAnsi"/>
          <w:bCs/>
        </w:rPr>
        <w:t>:</w:t>
      </w:r>
      <w:r>
        <w:rPr>
          <w:rFonts w:asciiTheme="minorHAnsi" w:hAnsiTheme="minorHAnsi"/>
          <w:b/>
        </w:rPr>
        <w:t xml:space="preserve"> 10 bodů.</w:t>
      </w:r>
      <w:r>
        <w:rPr>
          <w:rFonts w:asciiTheme="minorHAnsi" w:hAnsiTheme="minorHAnsi"/>
          <w:b/>
        </w:rPr>
        <w:br/>
      </w:r>
    </w:p>
    <w:p w14:paraId="1A3E48BB" w14:textId="77777777" w:rsidR="00BA491B" w:rsidRDefault="002839C8">
      <w:pPr>
        <w:pStyle w:val="Default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Vyhodnocení bude na principu maximálního počtu získaných bodů, při rovnosti bodů rozhoduje největší ulovená ryba. Nerozhodne-li největší ulovená ryba, rozhodne los.</w:t>
      </w:r>
    </w:p>
    <w:p w14:paraId="6278F63D" w14:textId="77777777" w:rsidR="00BA491B" w:rsidRDefault="002839C8">
      <w:pPr>
        <w:pStyle w:val="Defaul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</w:t>
      </w:r>
    </w:p>
    <w:p w14:paraId="558B66DD" w14:textId="77777777" w:rsidR="00BA491B" w:rsidRDefault="002839C8">
      <w:pPr>
        <w:pStyle w:val="Default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Občerstvení zajištěno.</w:t>
      </w:r>
    </w:p>
    <w:p w14:paraId="5FF60AEB" w14:textId="77777777" w:rsidR="00BA491B" w:rsidRDefault="00BA491B">
      <w:pPr>
        <w:pStyle w:val="Default"/>
        <w:rPr>
          <w:rFonts w:asciiTheme="minorHAnsi" w:hAnsiTheme="minorHAnsi" w:cs="Arial"/>
        </w:rPr>
      </w:pPr>
    </w:p>
    <w:p w14:paraId="7D0DC304" w14:textId="77777777" w:rsidR="00BA491B" w:rsidRDefault="002839C8">
      <w:pPr>
        <w:pStyle w:val="Default"/>
        <w:rPr>
          <w:rFonts w:asciiTheme="minorHAnsi" w:hAnsiTheme="minorHAnsi"/>
        </w:rPr>
      </w:pPr>
      <w:r>
        <w:rPr>
          <w:rFonts w:asciiTheme="minorHAnsi" w:hAnsiTheme="minorHAnsi" w:cs="Arial"/>
        </w:rPr>
        <w:t>Před vlastními závody bude revír bohatě zarybněn. Nejlepší závodníci budou oceněni hodnotnými cenami.</w:t>
      </w:r>
    </w:p>
    <w:p w14:paraId="13FF7501" w14:textId="77777777" w:rsidR="00BA491B" w:rsidRDefault="00BA491B"/>
    <w:sectPr w:rsidR="00BA491B">
      <w:headerReference w:type="default" r:id="rId10"/>
      <w:pgSz w:w="11906" w:h="16838"/>
      <w:pgMar w:top="1021" w:right="680" w:bottom="680" w:left="680" w:header="964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F88DF" w14:textId="77777777" w:rsidR="00814CF3" w:rsidRDefault="00814CF3">
      <w:pPr>
        <w:spacing w:after="0" w:line="240" w:lineRule="auto"/>
      </w:pPr>
      <w:r>
        <w:separator/>
      </w:r>
    </w:p>
  </w:endnote>
  <w:endnote w:type="continuationSeparator" w:id="0">
    <w:p w14:paraId="3EF0C21C" w14:textId="77777777" w:rsidR="00814CF3" w:rsidRDefault="00814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charset w:val="00"/>
    <w:family w:val="roman"/>
    <w:pitch w:val="default"/>
  </w:font>
  <w:font w:name="Lohit Devanagari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6807F" w14:textId="77777777" w:rsidR="00814CF3" w:rsidRDefault="00814CF3">
      <w:pPr>
        <w:spacing w:after="0" w:line="240" w:lineRule="auto"/>
      </w:pPr>
      <w:r>
        <w:separator/>
      </w:r>
    </w:p>
  </w:footnote>
  <w:footnote w:type="continuationSeparator" w:id="0">
    <w:p w14:paraId="3DBF21F2" w14:textId="77777777" w:rsidR="00814CF3" w:rsidRDefault="00814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392FC" w14:textId="50F17FC6" w:rsidR="00BA491B" w:rsidRDefault="002839C8" w:rsidP="000A6A43">
    <w:pPr>
      <w:pStyle w:val="Zhlav"/>
      <w:tabs>
        <w:tab w:val="clear" w:pos="4536"/>
        <w:tab w:val="center" w:pos="5103"/>
      </w:tabs>
      <w:ind w:left="2124"/>
      <w:jc w:val="center"/>
    </w:pPr>
    <w:r>
      <w:rPr>
        <w:noProof/>
      </w:rPr>
      <w:drawing>
        <wp:anchor distT="0" distB="8890" distL="114300" distR="0" simplePos="0" relativeHeight="5" behindDoc="0" locked="0" layoutInCell="1" allowOverlap="1" wp14:anchorId="1E178C68" wp14:editId="08723DB0">
          <wp:simplePos x="0" y="0"/>
          <wp:positionH relativeFrom="margin">
            <wp:align>right</wp:align>
          </wp:positionH>
          <wp:positionV relativeFrom="paragraph">
            <wp:posOffset>-326390</wp:posOffset>
          </wp:positionV>
          <wp:extent cx="1515110" cy="1515110"/>
          <wp:effectExtent l="0" t="0" r="0" b="0"/>
          <wp:wrapTight wrapText="bothSides">
            <wp:wrapPolygon edited="0">
              <wp:start x="9218" y="0"/>
              <wp:lineTo x="7028" y="269"/>
              <wp:lineTo x="1595" y="3235"/>
              <wp:lineTo x="1595" y="4314"/>
              <wp:lineTo x="513" y="6498"/>
              <wp:lineTo x="-27" y="8116"/>
              <wp:lineTo x="-27" y="13537"/>
              <wp:lineTo x="1595" y="17339"/>
              <wp:lineTo x="1865" y="18444"/>
              <wp:lineTo x="7299" y="21411"/>
              <wp:lineTo x="9218" y="21411"/>
              <wp:lineTo x="12192" y="21411"/>
              <wp:lineTo x="14111" y="21411"/>
              <wp:lineTo x="19545" y="18444"/>
              <wp:lineTo x="19815" y="17339"/>
              <wp:lineTo x="21437" y="13537"/>
              <wp:lineTo x="21437" y="8116"/>
              <wp:lineTo x="20086" y="3505"/>
              <wp:lineTo x="14381" y="269"/>
              <wp:lineTo x="12192" y="0"/>
              <wp:lineTo x="9218" y="0"/>
            </wp:wrapPolygon>
          </wp:wrapTight>
          <wp:docPr id="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15110" cy="1515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938A7">
      <w:rPr>
        <w:b/>
      </w:rPr>
      <w:t xml:space="preserve"> </w:t>
    </w:r>
    <w:r>
      <w:rPr>
        <w:b/>
      </w:rPr>
      <w:br/>
    </w:r>
    <w:r>
      <w:t>místní organizace Českého rybářského svazu</w:t>
    </w:r>
    <w:r>
      <w:br/>
    </w:r>
    <w:r>
      <w:br/>
      <w:t xml:space="preserve">e-mail: </w:t>
    </w:r>
    <w:hyperlink r:id="rId2">
      <w:r>
        <w:rPr>
          <w:rStyle w:val="Internetovodkaz"/>
        </w:rPr>
        <w:t>mocrs@jablunkov.cz</w:t>
      </w:r>
    </w:hyperlink>
  </w:p>
  <w:p w14:paraId="04AAAEBC" w14:textId="77777777" w:rsidR="00BA491B" w:rsidRDefault="002839C8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3" behindDoc="1" locked="0" layoutInCell="1" allowOverlap="1" wp14:anchorId="21B53C7E" wp14:editId="40DE600D">
              <wp:simplePos x="0" y="0"/>
              <wp:positionH relativeFrom="margin">
                <wp:posOffset>-11430</wp:posOffset>
              </wp:positionH>
              <wp:positionV relativeFrom="paragraph">
                <wp:posOffset>86360</wp:posOffset>
              </wp:positionV>
              <wp:extent cx="6725285" cy="36830"/>
              <wp:effectExtent l="0" t="0" r="19050" b="21590"/>
              <wp:wrapNone/>
              <wp:docPr id="2" name="Přímá spojnic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24800" cy="3636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037229B" id="Přímá spojnice 5" o:spid="_x0000_s1026" style="position:absolute;flip:y;z-index:-503316477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9pt,6.8pt" to="528.6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" strokecolor="#5b9bd5 [3204]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6CE8"/>
    <w:multiLevelType w:val="multilevel"/>
    <w:tmpl w:val="8348D93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58518D2"/>
    <w:multiLevelType w:val="multilevel"/>
    <w:tmpl w:val="DB200102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18A395A"/>
    <w:multiLevelType w:val="hybridMultilevel"/>
    <w:tmpl w:val="7A5CBBB2"/>
    <w:lvl w:ilvl="0" w:tplc="15325DA8">
      <w:start w:val="7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819537770">
    <w:abstractNumId w:val="1"/>
  </w:num>
  <w:num w:numId="2" w16cid:durableId="1169566233">
    <w:abstractNumId w:val="0"/>
  </w:num>
  <w:num w:numId="3" w16cid:durableId="9143227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91B"/>
    <w:rsid w:val="00082826"/>
    <w:rsid w:val="000A6A43"/>
    <w:rsid w:val="000D0297"/>
    <w:rsid w:val="0018641E"/>
    <w:rsid w:val="001F4122"/>
    <w:rsid w:val="00277E82"/>
    <w:rsid w:val="002839C8"/>
    <w:rsid w:val="002B11CF"/>
    <w:rsid w:val="002C268B"/>
    <w:rsid w:val="00322BC8"/>
    <w:rsid w:val="00346297"/>
    <w:rsid w:val="003B0D82"/>
    <w:rsid w:val="003C0573"/>
    <w:rsid w:val="0043108F"/>
    <w:rsid w:val="00456CE9"/>
    <w:rsid w:val="00495107"/>
    <w:rsid w:val="005026C2"/>
    <w:rsid w:val="00630E17"/>
    <w:rsid w:val="006E70BB"/>
    <w:rsid w:val="00702DDE"/>
    <w:rsid w:val="00713C8F"/>
    <w:rsid w:val="00726094"/>
    <w:rsid w:val="00733E87"/>
    <w:rsid w:val="00814CF3"/>
    <w:rsid w:val="008628A2"/>
    <w:rsid w:val="00927444"/>
    <w:rsid w:val="00954CEB"/>
    <w:rsid w:val="00972A93"/>
    <w:rsid w:val="009D7C54"/>
    <w:rsid w:val="00A12476"/>
    <w:rsid w:val="00A4543D"/>
    <w:rsid w:val="00B23F13"/>
    <w:rsid w:val="00B75F46"/>
    <w:rsid w:val="00B978E0"/>
    <w:rsid w:val="00BA491B"/>
    <w:rsid w:val="00BE023D"/>
    <w:rsid w:val="00D3456B"/>
    <w:rsid w:val="00D50739"/>
    <w:rsid w:val="00EC5629"/>
    <w:rsid w:val="00F301B9"/>
    <w:rsid w:val="00F938A7"/>
    <w:rsid w:val="00FB0A38"/>
    <w:rsid w:val="00FE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489DF"/>
  <w15:docId w15:val="{9BA7986D-8903-422B-8F8B-D660330BC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2465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basedOn w:val="Standardnpsmoodstavce"/>
    <w:uiPriority w:val="99"/>
    <w:unhideWhenUsed/>
    <w:rsid w:val="00944898"/>
    <w:rPr>
      <w:color w:val="0563C1" w:themeColor="hyperlink"/>
      <w:u w:val="singl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E1FE5"/>
  </w:style>
  <w:style w:type="character" w:customStyle="1" w:styleId="ZpatChar">
    <w:name w:val="Zápatí Char"/>
    <w:basedOn w:val="Standardnpsmoodstavce"/>
    <w:link w:val="Zpat"/>
    <w:uiPriority w:val="99"/>
    <w:qFormat/>
    <w:rsid w:val="000E1FE5"/>
  </w:style>
  <w:style w:type="character" w:styleId="Siln">
    <w:name w:val="Strong"/>
    <w:basedOn w:val="Standardnpsmoodstavce"/>
    <w:uiPriority w:val="22"/>
    <w:qFormat/>
    <w:rsid w:val="00C52465"/>
    <w:rPr>
      <w:b/>
      <w:bCs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8117CF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eastAsia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Calibri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eastAsia="Calibri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ohit Devanagari"/>
    </w:rPr>
  </w:style>
  <w:style w:type="paragraph" w:styleId="Zhlav">
    <w:name w:val="header"/>
    <w:basedOn w:val="Normln"/>
    <w:link w:val="ZhlavChar"/>
    <w:uiPriority w:val="99"/>
    <w:unhideWhenUsed/>
    <w:rsid w:val="000E1FE5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0E1FE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C52465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C5246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8117C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546CE4"/>
  </w:style>
  <w:style w:type="table" w:styleId="Mkatabulky">
    <w:name w:val="Table Grid"/>
    <w:basedOn w:val="Normlntabulka"/>
    <w:uiPriority w:val="39"/>
    <w:rsid w:val="001F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ocrs@jablunkov.cz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A11D4-33FE-49B0-BB20-D2A0D4A61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informatik</dc:creator>
  <dc:description/>
  <cp:lastModifiedBy>Sikora Václav</cp:lastModifiedBy>
  <cp:revision>14</cp:revision>
  <cp:lastPrinted>2016-04-14T06:17:00Z</cp:lastPrinted>
  <dcterms:created xsi:type="dcterms:W3CDTF">2026-04-10T10:50:00Z</dcterms:created>
  <dcterms:modified xsi:type="dcterms:W3CDTF">2026-04-10T11:11:00Z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